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8E2" w14:textId="77777777" w:rsidR="006D09DB" w:rsidRPr="00366473" w:rsidRDefault="006D09DB" w:rsidP="006D09DB">
      <w:pPr>
        <w:tabs>
          <w:tab w:val="left" w:pos="3945"/>
          <w:tab w:val="right" w:pos="6975"/>
        </w:tabs>
        <w:jc w:val="center"/>
        <w:rPr>
          <w:sz w:val="20"/>
          <w:szCs w:val="20"/>
          <w:u w:val="single"/>
          <w:lang w:val="de-DE"/>
        </w:rPr>
      </w:pPr>
    </w:p>
    <w:p w14:paraId="3321F8AB" w14:textId="005C041C" w:rsidR="006D09DB" w:rsidRPr="00366473" w:rsidRDefault="006D09DB" w:rsidP="006D09DB">
      <w:pPr>
        <w:tabs>
          <w:tab w:val="left" w:pos="3945"/>
          <w:tab w:val="right" w:pos="6975"/>
        </w:tabs>
        <w:jc w:val="center"/>
        <w:rPr>
          <w:rFonts w:ascii="Georgia" w:hAnsi="Georgia" w:cs="Georgia"/>
          <w:sz w:val="32"/>
          <w:szCs w:val="32"/>
          <w:u w:val="single"/>
        </w:rPr>
      </w:pPr>
      <w:r w:rsidRPr="00366473">
        <w:rPr>
          <w:sz w:val="32"/>
          <w:szCs w:val="32"/>
          <w:u w:val="single"/>
          <w:lang w:val="de-DE"/>
        </w:rPr>
        <w:t xml:space="preserve">TEHRIK-E-JADID &amp; WAQF-E-JADID GUIDELINES </w:t>
      </w:r>
      <w:r w:rsidRPr="00366473">
        <w:rPr>
          <w:rFonts w:ascii="Georgia" w:hAnsi="Georgia" w:cs="Georgia"/>
          <w:sz w:val="32"/>
          <w:szCs w:val="32"/>
          <w:u w:val="single"/>
        </w:rPr>
        <w:t>201</w:t>
      </w:r>
      <w:r w:rsidR="001B6E79">
        <w:rPr>
          <w:rFonts w:ascii="Georgia" w:hAnsi="Georgia" w:cs="Georgia"/>
          <w:sz w:val="32"/>
          <w:szCs w:val="32"/>
          <w:u w:val="single"/>
        </w:rPr>
        <w:t>9</w:t>
      </w:r>
      <w:r w:rsidRPr="00366473">
        <w:rPr>
          <w:rFonts w:ascii="Georgia" w:hAnsi="Georgia" w:cs="Georgia"/>
          <w:sz w:val="32"/>
          <w:szCs w:val="32"/>
          <w:u w:val="single"/>
        </w:rPr>
        <w:t>-20</w:t>
      </w:r>
      <w:r w:rsidR="001B6E79">
        <w:rPr>
          <w:rFonts w:ascii="Georgia" w:hAnsi="Georgia" w:cs="Georgia"/>
          <w:sz w:val="32"/>
          <w:szCs w:val="32"/>
          <w:u w:val="single"/>
        </w:rPr>
        <w:t>20</w:t>
      </w:r>
    </w:p>
    <w:p w14:paraId="394D879F" w14:textId="62C908C5" w:rsidR="006D09DB" w:rsidRPr="00366473" w:rsidRDefault="001B6E79" w:rsidP="001B6E79">
      <w:pPr>
        <w:tabs>
          <w:tab w:val="left" w:pos="1421"/>
          <w:tab w:val="left" w:pos="3945"/>
          <w:tab w:val="right" w:pos="6975"/>
        </w:tabs>
        <w:rPr>
          <w:rFonts w:ascii="Georgia" w:hAnsi="Georgia" w:cs="Georgia"/>
          <w:b/>
          <w:bCs/>
          <w:u w:val="single"/>
        </w:rPr>
      </w:pPr>
      <w:r>
        <w:rPr>
          <w:rFonts w:ascii="Georgia" w:hAnsi="Georgia" w:cs="Georgia"/>
          <w:b/>
          <w:bCs/>
          <w:u w:val="single"/>
        </w:rPr>
        <w:tab/>
      </w:r>
      <w:r>
        <w:rPr>
          <w:rFonts w:ascii="Georgia" w:hAnsi="Georgia" w:cs="Georgia"/>
          <w:b/>
          <w:bCs/>
          <w:u w:val="single"/>
        </w:rPr>
        <w:tab/>
      </w:r>
    </w:p>
    <w:p w14:paraId="6E58ADE2" w14:textId="77777777" w:rsidR="006D09DB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</w:rPr>
      </w:pPr>
      <w:r w:rsidRPr="00EF41E6">
        <w:rPr>
          <w:rFonts w:asciiTheme="majorBidi" w:hAnsiTheme="majorBidi" w:cstheme="majorBidi"/>
        </w:rPr>
        <w:t xml:space="preserve">●   Financial year of Tehrik-e-Jadid </w:t>
      </w:r>
      <w:r w:rsidRPr="00EF41E6">
        <w:rPr>
          <w:rFonts w:asciiTheme="majorBidi" w:hAnsiTheme="majorBidi" w:cstheme="majorBidi"/>
          <w:u w:val="single"/>
        </w:rPr>
        <w:t>starts from 1</w:t>
      </w:r>
      <w:r w:rsidRPr="00EF41E6">
        <w:rPr>
          <w:rFonts w:asciiTheme="majorBidi" w:hAnsiTheme="majorBidi" w:cstheme="majorBidi"/>
          <w:u w:val="single"/>
          <w:vertAlign w:val="superscript"/>
        </w:rPr>
        <w:t>st</w:t>
      </w:r>
      <w:r w:rsidRPr="00EF41E6">
        <w:rPr>
          <w:rFonts w:asciiTheme="majorBidi" w:hAnsiTheme="majorBidi" w:cstheme="majorBidi"/>
          <w:u w:val="single"/>
        </w:rPr>
        <w:t xml:space="preserve"> November</w:t>
      </w:r>
      <w:r w:rsidRPr="00EF41E6">
        <w:rPr>
          <w:rFonts w:asciiTheme="majorBidi" w:hAnsiTheme="majorBidi" w:cstheme="majorBidi"/>
        </w:rPr>
        <w:t xml:space="preserve"> and </w:t>
      </w:r>
      <w:r w:rsidRPr="00EF41E6">
        <w:rPr>
          <w:rFonts w:asciiTheme="majorBidi" w:hAnsiTheme="majorBidi" w:cstheme="majorBidi"/>
          <w:u w:val="single"/>
        </w:rPr>
        <w:t>ends on 31</w:t>
      </w:r>
      <w:r w:rsidRPr="00EF41E6">
        <w:rPr>
          <w:rFonts w:asciiTheme="majorBidi" w:hAnsiTheme="majorBidi" w:cstheme="majorBidi"/>
          <w:u w:val="single"/>
          <w:vertAlign w:val="superscript"/>
        </w:rPr>
        <w:t>st</w:t>
      </w:r>
      <w:r w:rsidRPr="00EF41E6">
        <w:rPr>
          <w:rFonts w:asciiTheme="majorBidi" w:hAnsiTheme="majorBidi" w:cstheme="majorBidi"/>
          <w:u w:val="single"/>
        </w:rPr>
        <w:t xml:space="preserve"> October</w:t>
      </w:r>
      <w:r w:rsidRPr="00EF41E6">
        <w:rPr>
          <w:rFonts w:asciiTheme="majorBidi" w:hAnsiTheme="majorBidi" w:cstheme="majorBidi"/>
        </w:rPr>
        <w:t xml:space="preserve"> the </w:t>
      </w:r>
    </w:p>
    <w:p w14:paraId="5B13B01C" w14:textId="77777777" w:rsidR="006D09DB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EF41E6">
        <w:rPr>
          <w:rFonts w:asciiTheme="majorBidi" w:hAnsiTheme="majorBidi" w:cstheme="majorBidi"/>
        </w:rPr>
        <w:t>next year.</w:t>
      </w:r>
    </w:p>
    <w:p w14:paraId="1D580980" w14:textId="77777777" w:rsidR="006D09DB" w:rsidRPr="00EF41E6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</w:rPr>
      </w:pPr>
    </w:p>
    <w:p w14:paraId="5571397B" w14:textId="77777777" w:rsidR="006D09DB" w:rsidRPr="00EF41E6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  <w:u w:val="single"/>
        </w:rPr>
      </w:pPr>
      <w:r w:rsidRPr="00EF41E6">
        <w:rPr>
          <w:rFonts w:asciiTheme="majorBidi" w:hAnsiTheme="majorBidi" w:cstheme="majorBidi"/>
        </w:rPr>
        <w:t xml:space="preserve">Financial year of Waqf-e-Jadid </w:t>
      </w:r>
      <w:r w:rsidRPr="00EF41E6">
        <w:rPr>
          <w:rFonts w:asciiTheme="majorBidi" w:hAnsiTheme="majorBidi" w:cstheme="majorBidi"/>
          <w:u w:val="single"/>
        </w:rPr>
        <w:t>starts from 1</w:t>
      </w:r>
      <w:r w:rsidRPr="00EF41E6">
        <w:rPr>
          <w:rFonts w:asciiTheme="majorBidi" w:hAnsiTheme="majorBidi" w:cstheme="majorBidi"/>
          <w:u w:val="single"/>
          <w:vertAlign w:val="superscript"/>
        </w:rPr>
        <w:t>st</w:t>
      </w:r>
      <w:r w:rsidRPr="00EF41E6">
        <w:rPr>
          <w:rFonts w:asciiTheme="majorBidi" w:hAnsiTheme="majorBidi" w:cstheme="majorBidi"/>
          <w:u w:val="single"/>
        </w:rPr>
        <w:t xml:space="preserve"> </w:t>
      </w:r>
      <w:proofErr w:type="gramStart"/>
      <w:r w:rsidRPr="00EF41E6">
        <w:rPr>
          <w:rFonts w:asciiTheme="majorBidi" w:hAnsiTheme="majorBidi" w:cstheme="majorBidi"/>
          <w:u w:val="single"/>
        </w:rPr>
        <w:t xml:space="preserve">January </w:t>
      </w:r>
      <w:r w:rsidRPr="00EF41E6">
        <w:rPr>
          <w:rFonts w:asciiTheme="majorBidi" w:hAnsiTheme="majorBidi" w:cstheme="majorBidi"/>
        </w:rPr>
        <w:t xml:space="preserve"> and</w:t>
      </w:r>
      <w:proofErr w:type="gramEnd"/>
      <w:r w:rsidRPr="00EF41E6">
        <w:rPr>
          <w:rFonts w:asciiTheme="majorBidi" w:hAnsiTheme="majorBidi" w:cstheme="majorBidi"/>
        </w:rPr>
        <w:t xml:space="preserve">  </w:t>
      </w:r>
      <w:r w:rsidRPr="00EF41E6">
        <w:rPr>
          <w:rFonts w:asciiTheme="majorBidi" w:hAnsiTheme="majorBidi" w:cstheme="majorBidi"/>
          <w:u w:val="single"/>
        </w:rPr>
        <w:t>ends on 31</w:t>
      </w:r>
      <w:r w:rsidRPr="00EF41E6">
        <w:rPr>
          <w:rFonts w:asciiTheme="majorBidi" w:hAnsiTheme="majorBidi" w:cstheme="majorBidi"/>
          <w:u w:val="single"/>
          <w:vertAlign w:val="superscript"/>
        </w:rPr>
        <w:t>st</w:t>
      </w:r>
      <w:r w:rsidRPr="00EF41E6">
        <w:rPr>
          <w:rFonts w:asciiTheme="majorBidi" w:hAnsiTheme="majorBidi" w:cstheme="majorBidi"/>
          <w:u w:val="single"/>
        </w:rPr>
        <w:t xml:space="preserve"> December</w:t>
      </w:r>
      <w:r w:rsidRPr="00EF41E6">
        <w:rPr>
          <w:rFonts w:asciiTheme="majorBidi" w:hAnsiTheme="majorBidi" w:cstheme="majorBidi"/>
        </w:rPr>
        <w:t xml:space="preserve"> every year.</w:t>
      </w:r>
    </w:p>
    <w:p w14:paraId="73B7168C" w14:textId="77777777" w:rsidR="006D09DB" w:rsidRPr="00DF7F33" w:rsidRDefault="006D09DB" w:rsidP="006D09DB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51E8E428" w14:textId="77777777" w:rsidR="006D09DB" w:rsidRPr="001843D7" w:rsidRDefault="006D09DB" w:rsidP="006D09DB">
      <w:pPr>
        <w:rPr>
          <w:rFonts w:asciiTheme="majorBidi" w:hAnsiTheme="majorBidi" w:cstheme="majorBidi"/>
          <w:sz w:val="28"/>
          <w:szCs w:val="28"/>
          <w:u w:val="single"/>
        </w:rPr>
      </w:pPr>
      <w:r w:rsidRPr="001843D7">
        <w:rPr>
          <w:rFonts w:asciiTheme="majorBidi" w:hAnsiTheme="majorBidi" w:cstheme="majorBidi"/>
          <w:sz w:val="28"/>
          <w:szCs w:val="28"/>
          <w:u w:val="single"/>
        </w:rPr>
        <w:t>To achieve maximum success and keep your work organized, you are requested to please;</w:t>
      </w:r>
    </w:p>
    <w:p w14:paraId="6E85B090" w14:textId="77777777" w:rsidR="00965030" w:rsidRPr="00EF41E6" w:rsidRDefault="00965030" w:rsidP="006D09DB">
      <w:pPr>
        <w:rPr>
          <w:rFonts w:asciiTheme="majorBidi" w:hAnsiTheme="majorBidi" w:cstheme="majorBidi"/>
          <w:b/>
          <w:bCs/>
          <w:u w:val="single"/>
        </w:rPr>
      </w:pPr>
    </w:p>
    <w:p w14:paraId="19D382F2" w14:textId="77777777" w:rsidR="006D09DB" w:rsidRPr="001D7A6C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  <w:b/>
          <w:bCs/>
          <w:u w:val="single"/>
        </w:rPr>
      </w:pPr>
      <w:r w:rsidRPr="001D7A6C">
        <w:rPr>
          <w:rFonts w:asciiTheme="majorBidi" w:hAnsiTheme="majorBidi" w:cstheme="majorBidi"/>
        </w:rPr>
        <w:t xml:space="preserve">Convey the message of TJ/WJ to everyone in your branch. Make aims and objectives of Tehrik-e-Jadid and Waqf-e-Jadid schemes known to all </w:t>
      </w:r>
      <w:proofErr w:type="spellStart"/>
      <w:r w:rsidRPr="001D7A6C">
        <w:rPr>
          <w:rFonts w:asciiTheme="majorBidi" w:hAnsiTheme="majorBidi" w:cstheme="majorBidi"/>
        </w:rPr>
        <w:t>Lajna</w:t>
      </w:r>
      <w:proofErr w:type="spellEnd"/>
      <w:r w:rsidRPr="001D7A6C">
        <w:rPr>
          <w:rFonts w:asciiTheme="majorBidi" w:hAnsiTheme="majorBidi" w:cstheme="majorBidi"/>
        </w:rPr>
        <w:t xml:space="preserve"> and </w:t>
      </w:r>
      <w:proofErr w:type="spellStart"/>
      <w:r w:rsidRPr="001D7A6C">
        <w:rPr>
          <w:rFonts w:asciiTheme="majorBidi" w:hAnsiTheme="majorBidi" w:cstheme="majorBidi"/>
        </w:rPr>
        <w:t>Nasirat</w:t>
      </w:r>
      <w:proofErr w:type="spellEnd"/>
      <w:r w:rsidRPr="001D7A6C">
        <w:rPr>
          <w:rFonts w:asciiTheme="majorBidi" w:hAnsiTheme="majorBidi" w:cstheme="majorBidi"/>
        </w:rPr>
        <w:t xml:space="preserve"> mem</w:t>
      </w:r>
      <w:r>
        <w:rPr>
          <w:rFonts w:asciiTheme="majorBidi" w:hAnsiTheme="majorBidi" w:cstheme="majorBidi"/>
        </w:rPr>
        <w:t xml:space="preserve">bers. For this purpose, read </w:t>
      </w:r>
      <w:r w:rsidRPr="001D7A6C">
        <w:rPr>
          <w:rFonts w:asciiTheme="majorBidi" w:hAnsiTheme="majorBidi" w:cstheme="majorBidi"/>
        </w:rPr>
        <w:t>articles in meetings Give wide publicity to the demands of Tehrik-e-Jadid and Waqf-e-Jadid. Motivate the members to practice them in their daily life.</w:t>
      </w:r>
    </w:p>
    <w:p w14:paraId="6253307D" w14:textId="77777777" w:rsidR="006D09DB" w:rsidRPr="00DF7F33" w:rsidRDefault="006D09DB" w:rsidP="006D09DB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2C781C8E" w14:textId="77777777" w:rsidR="006D09DB" w:rsidRPr="001D7A6C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  <w:b/>
          <w:bCs/>
          <w:u w:val="single"/>
        </w:rPr>
      </w:pPr>
      <w:r w:rsidRPr="00DF7F33">
        <w:rPr>
          <w:rFonts w:asciiTheme="majorBidi" w:hAnsiTheme="majorBidi" w:cstheme="majorBidi"/>
        </w:rPr>
        <w:t>Keep the members informed of the world - wide activities and achievements of Tehrik-e-Jadid.</w:t>
      </w:r>
    </w:p>
    <w:p w14:paraId="16EC31B4" w14:textId="77777777" w:rsidR="006D09DB" w:rsidRPr="001D7A6C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</w:rPr>
      </w:pPr>
      <w:r w:rsidRPr="001D7A6C">
        <w:rPr>
          <w:rFonts w:asciiTheme="majorBidi" w:hAnsiTheme="majorBidi" w:cstheme="majorBidi"/>
        </w:rPr>
        <w:t>Include</w:t>
      </w:r>
      <w:r>
        <w:rPr>
          <w:rFonts w:asciiTheme="majorBidi" w:hAnsiTheme="majorBidi" w:cstheme="majorBidi"/>
        </w:rPr>
        <w:t xml:space="preserve"> all female members of your local Jama’at in these blessed schemes. Our target is 100% participation.</w:t>
      </w:r>
    </w:p>
    <w:p w14:paraId="7E3B901E" w14:textId="77777777" w:rsidR="006D09DB" w:rsidRPr="00DF7F33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Convey the directions of Huz</w:t>
      </w:r>
      <w:r w:rsidRPr="00DF7F33">
        <w:rPr>
          <w:rFonts w:asciiTheme="majorBidi" w:hAnsiTheme="majorBidi" w:cstheme="majorBidi"/>
        </w:rPr>
        <w:t>ur</w:t>
      </w:r>
      <w:r w:rsidRPr="00DF7F33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400E577F" wp14:editId="013F6813">
            <wp:extent cx="857250" cy="171450"/>
            <wp:effectExtent l="19050" t="0" r="0" b="0"/>
            <wp:docPr id="5" name="Picture 1" descr="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F33">
        <w:rPr>
          <w:rFonts w:asciiTheme="majorBidi" w:hAnsiTheme="majorBidi" w:cstheme="majorBidi"/>
        </w:rPr>
        <w:t xml:space="preserve"> and the centre regarding Tehrik-e-Jadid and Waqf-e-Jadid to all </w:t>
      </w:r>
      <w:proofErr w:type="spellStart"/>
      <w:r w:rsidRPr="00DF7F33">
        <w:rPr>
          <w:rFonts w:asciiTheme="majorBidi" w:hAnsiTheme="majorBidi" w:cstheme="majorBidi"/>
        </w:rPr>
        <w:t>Lajna</w:t>
      </w:r>
      <w:proofErr w:type="spellEnd"/>
      <w:r w:rsidRPr="00DF7F33">
        <w:rPr>
          <w:rFonts w:asciiTheme="majorBidi" w:hAnsiTheme="majorBidi" w:cstheme="majorBidi"/>
        </w:rPr>
        <w:t xml:space="preserve"> and </w:t>
      </w:r>
      <w:proofErr w:type="spellStart"/>
      <w:r w:rsidRPr="00DF7F33">
        <w:rPr>
          <w:rFonts w:asciiTheme="majorBidi" w:hAnsiTheme="majorBidi" w:cstheme="majorBidi"/>
        </w:rPr>
        <w:t>Nasirat</w:t>
      </w:r>
      <w:proofErr w:type="spellEnd"/>
      <w:r w:rsidRPr="00DF7F33">
        <w:rPr>
          <w:rFonts w:asciiTheme="majorBidi" w:hAnsiTheme="majorBidi" w:cstheme="majorBidi"/>
        </w:rPr>
        <w:t xml:space="preserve"> members.</w:t>
      </w:r>
    </w:p>
    <w:p w14:paraId="4E14C4E9" w14:textId="77777777" w:rsidR="006D09DB" w:rsidRPr="00DF7F33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DF7F33">
        <w:rPr>
          <w:rFonts w:asciiTheme="majorBidi" w:hAnsiTheme="majorBidi" w:cstheme="majorBidi"/>
          <w:sz w:val="16"/>
          <w:szCs w:val="16"/>
        </w:rPr>
        <w:t xml:space="preserve">  </w:t>
      </w:r>
    </w:p>
    <w:p w14:paraId="0DD2FBC9" w14:textId="77777777" w:rsidR="006D09DB" w:rsidRPr="00DF7F33" w:rsidRDefault="006D09DB" w:rsidP="0096503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u w:val="single"/>
        </w:rPr>
      </w:pPr>
      <w:r w:rsidRPr="00DF7F33">
        <w:rPr>
          <w:rFonts w:asciiTheme="majorBidi" w:hAnsiTheme="majorBidi" w:cstheme="majorBidi"/>
        </w:rPr>
        <w:t>Listen to the F</w:t>
      </w:r>
      <w:r>
        <w:rPr>
          <w:rFonts w:asciiTheme="majorBidi" w:hAnsiTheme="majorBidi" w:cstheme="majorBidi"/>
        </w:rPr>
        <w:t xml:space="preserve">riday Sermons of </w:t>
      </w:r>
      <w:proofErr w:type="spellStart"/>
      <w:r>
        <w:rPr>
          <w:rFonts w:asciiTheme="majorBidi" w:hAnsiTheme="majorBidi" w:cstheme="majorBidi"/>
        </w:rPr>
        <w:t>Hazrat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Khalifa</w:t>
      </w:r>
      <w:r w:rsidRPr="00DF7F33">
        <w:rPr>
          <w:rFonts w:asciiTheme="majorBidi" w:hAnsiTheme="majorBidi" w:cstheme="majorBidi"/>
        </w:rPr>
        <w:t>tul</w:t>
      </w:r>
      <w:proofErr w:type="spellEnd"/>
      <w:r w:rsidRPr="00DF7F33">
        <w:rPr>
          <w:rFonts w:asciiTheme="majorBidi" w:hAnsiTheme="majorBidi" w:cstheme="majorBidi"/>
        </w:rPr>
        <w:t xml:space="preserve"> </w:t>
      </w:r>
      <w:proofErr w:type="spellStart"/>
      <w:r w:rsidRPr="00DF7F33">
        <w:rPr>
          <w:rFonts w:asciiTheme="majorBidi" w:hAnsiTheme="majorBidi" w:cstheme="majorBidi"/>
        </w:rPr>
        <w:t>Massih</w:t>
      </w:r>
      <w:proofErr w:type="spellEnd"/>
      <w:r w:rsidRPr="00DF7F33">
        <w:rPr>
          <w:rFonts w:asciiTheme="majorBidi" w:hAnsiTheme="majorBidi" w:cstheme="majorBidi"/>
        </w:rPr>
        <w:t xml:space="preserve"> V,</w:t>
      </w:r>
      <w:r w:rsidR="00965030">
        <w:rPr>
          <w:rFonts w:asciiTheme="majorBidi" w:hAnsiTheme="majorBidi" w:cstheme="majorBidi"/>
        </w:rPr>
        <w:t xml:space="preserve"> </w:t>
      </w:r>
      <w:r w:rsidRPr="00DF7F33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78885892" wp14:editId="21BAD7AC">
            <wp:extent cx="857250" cy="171450"/>
            <wp:effectExtent l="19050" t="0" r="0" b="0"/>
            <wp:docPr id="6" name="Picture 4" descr="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030">
        <w:rPr>
          <w:rFonts w:asciiTheme="majorBidi" w:hAnsiTheme="majorBidi" w:cstheme="majorBidi"/>
        </w:rPr>
        <w:t xml:space="preserve"> in the first week of November and January. In these sermons Huzur Aqdas</w:t>
      </w:r>
      <w:r>
        <w:rPr>
          <w:rFonts w:asciiTheme="majorBidi" w:hAnsiTheme="majorBidi" w:cstheme="majorBidi"/>
        </w:rPr>
        <w:t xml:space="preserve"> announces</w:t>
      </w:r>
      <w:r w:rsidRPr="00DF7F33">
        <w:rPr>
          <w:rFonts w:asciiTheme="majorBidi" w:hAnsiTheme="majorBidi" w:cstheme="majorBidi"/>
        </w:rPr>
        <w:t xml:space="preserve"> the new year of Tehrik-e-Jadid and Waqf-e-Jadid. They are very important. Please make sure that all members listen to these sermons.</w:t>
      </w:r>
    </w:p>
    <w:p w14:paraId="7211F907" w14:textId="77777777" w:rsidR="006D09DB" w:rsidRPr="00DF7F33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  <w:sz w:val="16"/>
          <w:szCs w:val="16"/>
        </w:rPr>
      </w:pPr>
    </w:p>
    <w:p w14:paraId="368B656C" w14:textId="77777777" w:rsidR="006D09DB" w:rsidRPr="00DF7F33" w:rsidRDefault="00965030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Organize to celebrate Tehrik-e-</w:t>
      </w:r>
      <w:r w:rsidR="006D09DB" w:rsidRPr="00DF7F33">
        <w:rPr>
          <w:rFonts w:asciiTheme="majorBidi" w:hAnsiTheme="majorBidi" w:cstheme="majorBidi"/>
        </w:rPr>
        <w:t>J</w:t>
      </w:r>
      <w:r>
        <w:rPr>
          <w:rFonts w:asciiTheme="majorBidi" w:hAnsiTheme="majorBidi" w:cstheme="majorBidi"/>
        </w:rPr>
        <w:t>adid</w:t>
      </w:r>
      <w:r w:rsidR="006D09DB" w:rsidRPr="00DF7F33">
        <w:rPr>
          <w:rFonts w:asciiTheme="majorBidi" w:hAnsiTheme="majorBidi" w:cstheme="majorBidi"/>
        </w:rPr>
        <w:t xml:space="preserve"> &amp; W</w:t>
      </w:r>
      <w:r>
        <w:rPr>
          <w:rFonts w:asciiTheme="majorBidi" w:hAnsiTheme="majorBidi" w:cstheme="majorBidi"/>
        </w:rPr>
        <w:t>aqf-e-</w:t>
      </w:r>
      <w:r w:rsidR="006D09DB" w:rsidRPr="00DF7F33">
        <w:rPr>
          <w:rFonts w:asciiTheme="majorBidi" w:hAnsiTheme="majorBidi" w:cstheme="majorBidi"/>
        </w:rPr>
        <w:t>/J</w:t>
      </w:r>
      <w:r>
        <w:rPr>
          <w:rFonts w:asciiTheme="majorBidi" w:hAnsiTheme="majorBidi" w:cstheme="majorBidi"/>
        </w:rPr>
        <w:t>adid</w:t>
      </w:r>
      <w:r w:rsidR="006D09DB" w:rsidRPr="00DF7F33">
        <w:rPr>
          <w:rFonts w:asciiTheme="majorBidi" w:hAnsiTheme="majorBidi" w:cstheme="majorBidi"/>
        </w:rPr>
        <w:t xml:space="preserve"> day or week in </w:t>
      </w:r>
      <w:r w:rsidR="006D09DB" w:rsidRPr="00DF7F33">
        <w:rPr>
          <w:rFonts w:asciiTheme="majorBidi" w:hAnsiTheme="majorBidi" w:cstheme="majorBidi"/>
          <w:b/>
          <w:bCs/>
        </w:rPr>
        <w:t>each quarter or at least twice a year</w:t>
      </w:r>
      <w:r w:rsidR="006D09DB" w:rsidRPr="00DF7F33">
        <w:rPr>
          <w:rFonts w:asciiTheme="majorBidi" w:hAnsiTheme="majorBidi" w:cstheme="majorBidi"/>
        </w:rPr>
        <w:t>, Once to receive promises, and once again to expedite collections. I</w:t>
      </w:r>
      <w:r w:rsidR="006D09DB">
        <w:rPr>
          <w:rFonts w:asciiTheme="majorBidi" w:hAnsiTheme="majorBidi" w:cstheme="majorBidi"/>
        </w:rPr>
        <w:t>f you need any help, please contact</w:t>
      </w:r>
      <w:r w:rsidR="006D09DB" w:rsidRPr="00DF7F33">
        <w:rPr>
          <w:rFonts w:asciiTheme="majorBidi" w:hAnsiTheme="majorBidi" w:cstheme="majorBidi"/>
        </w:rPr>
        <w:t xml:space="preserve"> us.</w:t>
      </w:r>
    </w:p>
    <w:p w14:paraId="1CBEBF05" w14:textId="77777777" w:rsidR="006D09DB" w:rsidRPr="00DF7F33" w:rsidRDefault="006D09DB" w:rsidP="006D09DB">
      <w:pPr>
        <w:tabs>
          <w:tab w:val="left" w:pos="360"/>
        </w:tabs>
        <w:jc w:val="both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5CB2F40A" w14:textId="77777777" w:rsidR="006D09DB" w:rsidRPr="00DF7F33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ajorBidi" w:hAnsiTheme="majorBidi" w:cstheme="majorBidi"/>
          <w:b/>
          <w:bCs/>
          <w:u w:val="single"/>
        </w:rPr>
      </w:pPr>
      <w:r w:rsidRPr="00DF7F33">
        <w:rPr>
          <w:rFonts w:asciiTheme="majorBidi" w:hAnsiTheme="majorBidi" w:cstheme="majorBidi"/>
        </w:rPr>
        <w:t xml:space="preserve">Focus special attention on the young earning members of </w:t>
      </w:r>
      <w:proofErr w:type="spellStart"/>
      <w:r w:rsidRPr="00DF7F33">
        <w:rPr>
          <w:rFonts w:asciiTheme="majorBidi" w:hAnsiTheme="majorBidi" w:cstheme="majorBidi"/>
        </w:rPr>
        <w:t>Lajna</w:t>
      </w:r>
      <w:proofErr w:type="spellEnd"/>
      <w:r w:rsidRPr="00DF7F33">
        <w:rPr>
          <w:rFonts w:asciiTheme="majorBidi" w:hAnsiTheme="majorBidi" w:cstheme="majorBidi"/>
        </w:rPr>
        <w:t xml:space="preserve"> and New Ahmadis. Introduce the schemes to them and motivate them to sacrifice for these Blessed Schemes.</w:t>
      </w:r>
    </w:p>
    <w:p w14:paraId="5848F993" w14:textId="77777777" w:rsidR="006D09DB" w:rsidRPr="00DF7F33" w:rsidRDefault="006D09DB" w:rsidP="006D09DB">
      <w:pPr>
        <w:tabs>
          <w:tab w:val="left" w:pos="360"/>
        </w:tabs>
        <w:rPr>
          <w:rFonts w:asciiTheme="majorBidi" w:hAnsiTheme="majorBidi" w:cstheme="majorBidi"/>
          <w:sz w:val="16"/>
          <w:szCs w:val="16"/>
        </w:rPr>
      </w:pPr>
    </w:p>
    <w:p w14:paraId="029B635C" w14:textId="77777777" w:rsidR="006D09DB" w:rsidRPr="00DF7F33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Urge the descendants of the deceased Mujahidin of ‘Dafter </w:t>
      </w:r>
      <w:proofErr w:type="spellStart"/>
      <w:r w:rsidRPr="00DF7F33">
        <w:rPr>
          <w:rFonts w:asciiTheme="majorBidi" w:hAnsiTheme="majorBidi" w:cstheme="majorBidi"/>
        </w:rPr>
        <w:t>Awwal</w:t>
      </w:r>
      <w:proofErr w:type="spellEnd"/>
      <w:r w:rsidRPr="00DF7F33">
        <w:rPr>
          <w:rFonts w:asciiTheme="majorBidi" w:hAnsiTheme="majorBidi" w:cstheme="majorBidi"/>
        </w:rPr>
        <w:t xml:space="preserve">’ and Daftar </w:t>
      </w:r>
      <w:proofErr w:type="spellStart"/>
      <w:r w:rsidRPr="00DF7F33">
        <w:rPr>
          <w:rFonts w:asciiTheme="majorBidi" w:hAnsiTheme="majorBidi" w:cstheme="majorBidi"/>
        </w:rPr>
        <w:t>Doem</w:t>
      </w:r>
      <w:proofErr w:type="spellEnd"/>
      <w:r w:rsidRPr="00DF7F33">
        <w:rPr>
          <w:rFonts w:asciiTheme="majorBidi" w:hAnsiTheme="majorBidi" w:cstheme="majorBidi"/>
        </w:rPr>
        <w:t xml:space="preserve"> </w:t>
      </w:r>
      <w:proofErr w:type="spellStart"/>
      <w:r w:rsidRPr="00DF7F33">
        <w:rPr>
          <w:rFonts w:asciiTheme="majorBidi" w:hAnsiTheme="majorBidi" w:cstheme="majorBidi"/>
        </w:rPr>
        <w:t>Tehrik</w:t>
      </w:r>
      <w:proofErr w:type="spellEnd"/>
      <w:r w:rsidRPr="00DF7F33">
        <w:rPr>
          <w:rFonts w:asciiTheme="majorBidi" w:hAnsiTheme="majorBidi" w:cstheme="majorBidi"/>
        </w:rPr>
        <w:t>-e-</w:t>
      </w:r>
      <w:proofErr w:type="spellStart"/>
      <w:r w:rsidRPr="00DF7F33">
        <w:rPr>
          <w:rFonts w:asciiTheme="majorBidi" w:hAnsiTheme="majorBidi" w:cstheme="majorBidi"/>
        </w:rPr>
        <w:t>Jadid</w:t>
      </w:r>
      <w:proofErr w:type="spellEnd"/>
      <w:r w:rsidRPr="00DF7F33">
        <w:rPr>
          <w:rFonts w:asciiTheme="majorBidi" w:hAnsiTheme="majorBidi" w:cstheme="majorBidi"/>
        </w:rPr>
        <w:t xml:space="preserve"> to continue their Chanda on behalf of their elders to keep alive for ever the memory of sacrifices offered by those great people.</w:t>
      </w:r>
    </w:p>
    <w:p w14:paraId="1E3F6391" w14:textId="77777777" w:rsidR="006D09DB" w:rsidRPr="00DF7F33" w:rsidRDefault="006D09DB" w:rsidP="006D09DB">
      <w:pPr>
        <w:pStyle w:val="ListParagraph"/>
        <w:spacing w:after="0"/>
        <w:rPr>
          <w:rFonts w:asciiTheme="majorBidi" w:hAnsiTheme="majorBidi" w:cstheme="majorBidi"/>
          <w:sz w:val="16"/>
          <w:szCs w:val="16"/>
        </w:rPr>
      </w:pPr>
    </w:p>
    <w:p w14:paraId="00DB6C6D" w14:textId="77777777" w:rsidR="006D09DB" w:rsidRPr="00DF7F33" w:rsidRDefault="006D09DB" w:rsidP="006D09DB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76" w:lineRule="auto"/>
        <w:ind w:left="360" w:hanging="360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>Ensure that the collection of W/J is completed before the Christmas Holidays.</w:t>
      </w:r>
    </w:p>
    <w:p w14:paraId="7CDB454B" w14:textId="77777777" w:rsidR="006D09DB" w:rsidRPr="00DF7F33" w:rsidRDefault="006D09DB" w:rsidP="006D09DB">
      <w:pPr>
        <w:tabs>
          <w:tab w:val="left" w:pos="360"/>
        </w:tabs>
        <w:rPr>
          <w:rFonts w:asciiTheme="majorBidi" w:hAnsiTheme="majorBidi" w:cstheme="majorBidi"/>
          <w:sz w:val="16"/>
          <w:szCs w:val="16"/>
        </w:rPr>
      </w:pPr>
    </w:p>
    <w:p w14:paraId="02FE5B31" w14:textId="77777777" w:rsidR="006D09DB" w:rsidRPr="00DF7F33" w:rsidRDefault="006D09DB" w:rsidP="006D09DB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right="-498"/>
        <w:rPr>
          <w:rFonts w:asciiTheme="majorBidi" w:hAnsiTheme="majorBidi" w:cstheme="majorBidi"/>
          <w:b/>
          <w:bCs/>
          <w:u w:val="single"/>
        </w:rPr>
      </w:pPr>
      <w:r w:rsidRPr="00DF7F33">
        <w:rPr>
          <w:rFonts w:asciiTheme="majorBidi" w:hAnsiTheme="majorBidi" w:cstheme="majorBidi"/>
        </w:rPr>
        <w:lastRenderedPageBreak/>
        <w:t>Arrange in your branch, some programme about Tehrik-e-Jadid &amp; Waqf-e-Jadid, and invite centre to participate in</w:t>
      </w:r>
      <w:r>
        <w:rPr>
          <w:rFonts w:asciiTheme="majorBidi" w:hAnsiTheme="majorBidi" w:cstheme="majorBidi"/>
        </w:rPr>
        <w:t xml:space="preserve"> that</w:t>
      </w:r>
      <w:r w:rsidRPr="00DF7F33">
        <w:rPr>
          <w:rFonts w:asciiTheme="majorBidi" w:hAnsiTheme="majorBidi" w:cstheme="majorBidi"/>
        </w:rPr>
        <w:t xml:space="preserve"> programme. </w:t>
      </w:r>
    </w:p>
    <w:p w14:paraId="72FD1913" w14:textId="77777777" w:rsidR="006D09DB" w:rsidRPr="00DF7F33" w:rsidRDefault="006D09DB" w:rsidP="006D09DB">
      <w:pPr>
        <w:ind w:right="-498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72B7E989" w14:textId="6A81C239" w:rsidR="006D09DB" w:rsidRPr="00F148FA" w:rsidRDefault="006D09DB" w:rsidP="006D09DB">
      <w:pPr>
        <w:widowControl w:val="0"/>
        <w:numPr>
          <w:ilvl w:val="0"/>
          <w:numId w:val="2"/>
        </w:numPr>
        <w:autoSpaceDE w:val="0"/>
        <w:autoSpaceDN w:val="0"/>
        <w:rPr>
          <w:rFonts w:asciiTheme="majorBidi" w:hAnsiTheme="majorBidi" w:cstheme="majorBidi"/>
          <w:b/>
          <w:bCs/>
          <w:u w:val="single"/>
        </w:rPr>
      </w:pPr>
      <w:r w:rsidRPr="00F148FA">
        <w:rPr>
          <w:rFonts w:asciiTheme="majorBidi" w:hAnsiTheme="majorBidi" w:cstheme="majorBidi"/>
          <w:b/>
          <w:bCs/>
          <w:u w:val="single"/>
        </w:rPr>
        <w:t xml:space="preserve">Send to Secretary T/J &amp; W/J Lajna UK ‘List of Promises’ for both </w:t>
      </w:r>
      <w:proofErr w:type="gramStart"/>
      <w:r w:rsidRPr="00F148FA">
        <w:rPr>
          <w:rFonts w:asciiTheme="majorBidi" w:hAnsiTheme="majorBidi" w:cstheme="majorBidi"/>
          <w:b/>
          <w:bCs/>
          <w:u w:val="single"/>
        </w:rPr>
        <w:t>schemes  By</w:t>
      </w:r>
      <w:proofErr w:type="gramEnd"/>
      <w:r w:rsidRPr="00F148FA">
        <w:rPr>
          <w:rFonts w:asciiTheme="majorBidi" w:hAnsiTheme="majorBidi" w:cstheme="majorBidi"/>
          <w:b/>
          <w:bCs/>
          <w:u w:val="single"/>
        </w:rPr>
        <w:t xml:space="preserve"> 2</w:t>
      </w:r>
      <w:r w:rsidR="001B6E79">
        <w:rPr>
          <w:rFonts w:asciiTheme="majorBidi" w:hAnsiTheme="majorBidi" w:cstheme="majorBidi"/>
          <w:b/>
          <w:bCs/>
          <w:u w:val="single"/>
        </w:rPr>
        <w:t>0</w:t>
      </w:r>
      <w:r w:rsidRPr="00F148FA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bCs/>
          <w:u w:val="single"/>
        </w:rPr>
        <w:t xml:space="preserve"> February 20</w:t>
      </w:r>
      <w:r w:rsidR="001B6E79">
        <w:rPr>
          <w:rFonts w:asciiTheme="majorBidi" w:hAnsiTheme="majorBidi" w:cstheme="majorBidi"/>
          <w:b/>
          <w:bCs/>
          <w:u w:val="single"/>
        </w:rPr>
        <w:t>20</w:t>
      </w:r>
      <w:r w:rsidRPr="00F148FA">
        <w:rPr>
          <w:rFonts w:asciiTheme="majorBidi" w:hAnsiTheme="majorBidi" w:cstheme="majorBidi"/>
          <w:b/>
          <w:bCs/>
          <w:u w:val="single"/>
        </w:rPr>
        <w:t>.</w:t>
      </w:r>
    </w:p>
    <w:p w14:paraId="14871273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  <w:sz w:val="16"/>
          <w:szCs w:val="16"/>
        </w:rPr>
      </w:pPr>
    </w:p>
    <w:p w14:paraId="1CDB8BFD" w14:textId="77777777" w:rsidR="006D09DB" w:rsidRPr="00AD40E5" w:rsidRDefault="006D09DB" w:rsidP="00965030">
      <w:pPr>
        <w:tabs>
          <w:tab w:val="left" w:pos="8378"/>
          <w:tab w:val="left" w:pos="10082"/>
        </w:tabs>
        <w:spacing w:line="360" w:lineRule="auto"/>
        <w:ind w:right="-924"/>
        <w:rPr>
          <w:rFonts w:asciiTheme="majorBidi" w:hAnsiTheme="majorBidi" w:cstheme="majorBidi"/>
        </w:rPr>
      </w:pPr>
      <w:r w:rsidRPr="00AD40E5">
        <w:rPr>
          <w:rFonts w:asciiTheme="majorBidi" w:hAnsiTheme="majorBidi" w:cstheme="majorBidi"/>
        </w:rPr>
        <w:t xml:space="preserve">Please pay full concentration to achieve the ‘Promises’ in the beginning of the year and then collect </w:t>
      </w:r>
    </w:p>
    <w:p w14:paraId="2D9623F5" w14:textId="77777777" w:rsidR="006D09DB" w:rsidRPr="00AD40E5" w:rsidRDefault="00965030" w:rsidP="00965030">
      <w:pPr>
        <w:tabs>
          <w:tab w:val="left" w:pos="8378"/>
          <w:tab w:val="left" w:pos="10082"/>
        </w:tabs>
        <w:spacing w:line="360" w:lineRule="auto"/>
        <w:ind w:right="-924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>payment</w:t>
      </w:r>
      <w:r w:rsidR="006D09DB" w:rsidRPr="00AD40E5">
        <w:rPr>
          <w:rFonts w:asciiTheme="majorBidi" w:hAnsiTheme="majorBidi" w:cstheme="majorBidi"/>
        </w:rPr>
        <w:t xml:space="preserve"> throughout the year. </w:t>
      </w:r>
      <w:r w:rsidR="006D09DB" w:rsidRPr="00AD40E5">
        <w:rPr>
          <w:rFonts w:asciiTheme="majorBidi" w:hAnsiTheme="majorBidi" w:cstheme="majorBidi"/>
          <w:b/>
          <w:bCs/>
          <w:u w:val="single"/>
        </w:rPr>
        <w:t>Do not leave the work for the last month.</w:t>
      </w:r>
    </w:p>
    <w:p w14:paraId="73EE2692" w14:textId="77777777" w:rsidR="006D09DB" w:rsidRPr="00AD40E5" w:rsidRDefault="006D09DB" w:rsidP="00965030">
      <w:pPr>
        <w:pStyle w:val="ListBullet2"/>
        <w:spacing w:line="360" w:lineRule="auto"/>
      </w:pPr>
      <w:r w:rsidRPr="00AD40E5">
        <w:t xml:space="preserve">Regarding promises, remind members that a believer’s aim should always be to spiritually progress. Therefore every promise should be increased from the previous year’s promise, even though the increased amount might be in pennies. </w:t>
      </w:r>
    </w:p>
    <w:p w14:paraId="124AB490" w14:textId="77777777" w:rsidR="006D09DB" w:rsidRDefault="006D09DB" w:rsidP="00965030">
      <w:pPr>
        <w:pStyle w:val="Heading2"/>
        <w:keepNext/>
        <w:spacing w:line="360" w:lineRule="auto"/>
        <w:ind w:firstLine="360"/>
        <w:jc w:val="center"/>
        <w:rPr>
          <w:rFonts w:asciiTheme="majorBidi" w:hAnsiTheme="majorBidi" w:cstheme="majorBidi"/>
          <w:b/>
          <w:bCs/>
          <w:sz w:val="8"/>
          <w:szCs w:val="8"/>
          <w:u w:val="single"/>
          <w:lang w:val="en-GB"/>
        </w:rPr>
      </w:pPr>
    </w:p>
    <w:p w14:paraId="56FDC629" w14:textId="77777777" w:rsidR="006D09DB" w:rsidRPr="006D09DB" w:rsidRDefault="006D09DB" w:rsidP="006D09DB">
      <w:pPr>
        <w:rPr>
          <w:lang w:eastAsia="en-GB"/>
        </w:rPr>
      </w:pPr>
    </w:p>
    <w:p w14:paraId="60A80888" w14:textId="77777777" w:rsidR="006D09DB" w:rsidRDefault="00D44858" w:rsidP="006D09DB">
      <w:pPr>
        <w:pStyle w:val="Heading2"/>
        <w:keepNext/>
        <w:spacing w:line="276" w:lineRule="auto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Special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C</w:t>
      </w:r>
      <w:r w:rsidR="006D09DB" w:rsidRPr="00DF7F33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ontributers</w:t>
      </w:r>
      <w:proofErr w:type="spellEnd"/>
    </w:p>
    <w:p w14:paraId="295C29FE" w14:textId="77777777" w:rsidR="006D09DB" w:rsidRDefault="006D09DB" w:rsidP="00965030">
      <w:pPr>
        <w:spacing w:line="360" w:lineRule="auto"/>
        <w:ind w:left="284" w:hanging="284"/>
        <w:rPr>
          <w:rFonts w:asciiTheme="majorBidi" w:hAnsiTheme="majorBidi" w:cstheme="majorBidi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F33">
        <w:rPr>
          <w:rFonts w:asciiTheme="majorBidi" w:hAnsiTheme="majorBidi" w:cstheme="majorBidi"/>
        </w:rPr>
        <w:t xml:space="preserve">To improve the standard of promises </w:t>
      </w:r>
      <w:r>
        <w:rPr>
          <w:rFonts w:asciiTheme="majorBidi" w:hAnsiTheme="majorBidi" w:cstheme="majorBidi"/>
        </w:rPr>
        <w:t>please take special promises of</w:t>
      </w:r>
      <w:r w:rsidRPr="00DF7F33">
        <w:rPr>
          <w:rFonts w:asciiTheme="majorBidi" w:hAnsiTheme="majorBidi" w:cstheme="majorBidi"/>
        </w:rPr>
        <w:t xml:space="preserve"> </w:t>
      </w:r>
      <w:r w:rsidRPr="00DF7F33">
        <w:rPr>
          <w:rFonts w:asciiTheme="majorBidi" w:hAnsiTheme="majorBidi" w:cstheme="majorBidi"/>
          <w:b/>
          <w:bCs/>
        </w:rPr>
        <w:t>£</w:t>
      </w:r>
      <w:r>
        <w:rPr>
          <w:rFonts w:asciiTheme="majorBidi" w:hAnsiTheme="majorBidi" w:cstheme="majorBidi"/>
          <w:b/>
          <w:bCs/>
        </w:rPr>
        <w:t>1000, £5</w:t>
      </w:r>
      <w:r w:rsidRPr="00DF7F33">
        <w:rPr>
          <w:rFonts w:asciiTheme="majorBidi" w:hAnsiTheme="majorBidi" w:cstheme="majorBidi"/>
          <w:b/>
          <w:bCs/>
        </w:rPr>
        <w:t>00, £</w:t>
      </w:r>
      <w:r>
        <w:rPr>
          <w:rFonts w:asciiTheme="majorBidi" w:hAnsiTheme="majorBidi" w:cstheme="majorBidi"/>
          <w:b/>
          <w:bCs/>
        </w:rPr>
        <w:t>3</w:t>
      </w:r>
      <w:r w:rsidRPr="00DF7F33">
        <w:rPr>
          <w:rFonts w:asciiTheme="majorBidi" w:hAnsiTheme="majorBidi" w:cstheme="majorBidi"/>
          <w:b/>
          <w:bCs/>
        </w:rPr>
        <w:t>00</w:t>
      </w:r>
      <w:r w:rsidRPr="00DF7F3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DF7F33">
        <w:rPr>
          <w:rFonts w:asciiTheme="majorBidi" w:hAnsiTheme="majorBidi" w:cstheme="majorBidi"/>
        </w:rPr>
        <w:t>This is to raise the standard of existing promises. The names of special contr</w:t>
      </w:r>
      <w:r>
        <w:rPr>
          <w:rFonts w:asciiTheme="majorBidi" w:hAnsiTheme="majorBidi" w:cstheme="majorBidi"/>
        </w:rPr>
        <w:t>ibutors will be presented to Huz</w:t>
      </w:r>
      <w:r w:rsidRPr="00DF7F33">
        <w:rPr>
          <w:rFonts w:asciiTheme="majorBidi" w:hAnsiTheme="majorBidi" w:cstheme="majorBidi"/>
        </w:rPr>
        <w:t>ur</w:t>
      </w:r>
      <w:r w:rsidRPr="00DF7F33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17F09F74" wp14:editId="0521E0F0">
            <wp:extent cx="857250" cy="171450"/>
            <wp:effectExtent l="19050" t="0" r="0" b="0"/>
            <wp:docPr id="11" name="Picture 4" descr="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F33">
        <w:rPr>
          <w:rFonts w:asciiTheme="majorBidi" w:hAnsiTheme="majorBidi" w:cstheme="majorBidi"/>
        </w:rPr>
        <w:t xml:space="preserve"> for special prayers.</w:t>
      </w:r>
    </w:p>
    <w:p w14:paraId="4FC3ADEB" w14:textId="77777777" w:rsidR="006D09DB" w:rsidRPr="00DF7F33" w:rsidRDefault="006D09DB" w:rsidP="006D09DB">
      <w:pPr>
        <w:ind w:left="284" w:hanging="284"/>
        <w:rPr>
          <w:rFonts w:asciiTheme="majorBidi" w:hAnsiTheme="majorBidi" w:cstheme="majorBidi"/>
          <w:b/>
          <w:bCs/>
          <w:u w:val="single"/>
        </w:rPr>
      </w:pPr>
    </w:p>
    <w:p w14:paraId="20F3F680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  <w:b/>
          <w:bCs/>
        </w:rPr>
      </w:pPr>
      <w:r w:rsidRPr="00DF7F3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F7F33">
        <w:rPr>
          <w:rFonts w:asciiTheme="majorBidi" w:hAnsiTheme="majorBidi" w:cstheme="majorBidi"/>
          <w:b/>
          <w:bCs/>
        </w:rPr>
        <w:t>Muawnin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Khususi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F7F33">
        <w:rPr>
          <w:rFonts w:asciiTheme="majorBidi" w:hAnsiTheme="majorBidi" w:cstheme="majorBidi"/>
          <w:b/>
          <w:bCs/>
        </w:rPr>
        <w:t>Saf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Awwal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(Special Contributors of First Rank). </w:t>
      </w:r>
    </w:p>
    <w:p w14:paraId="4A445614" w14:textId="77777777" w:rsidR="006D09DB" w:rsidRDefault="006D09DB" w:rsidP="006D09DB">
      <w:pPr>
        <w:ind w:left="360"/>
        <w:jc w:val="both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 Those who will pay </w:t>
      </w:r>
      <w:r w:rsidRPr="00DF7F33">
        <w:rPr>
          <w:rFonts w:asciiTheme="majorBidi" w:hAnsiTheme="majorBidi" w:cstheme="majorBidi"/>
          <w:b/>
          <w:bCs/>
        </w:rPr>
        <w:t>£ 1000</w:t>
      </w:r>
      <w:r w:rsidRPr="00DF7F33">
        <w:rPr>
          <w:rFonts w:asciiTheme="majorBidi" w:hAnsiTheme="majorBidi" w:cstheme="majorBidi"/>
        </w:rPr>
        <w:t xml:space="preserve">/= or more. </w:t>
      </w:r>
    </w:p>
    <w:p w14:paraId="3AA72557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  <w:u w:val="single"/>
        </w:rPr>
      </w:pPr>
    </w:p>
    <w:p w14:paraId="39505FE9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DF7F33">
        <w:rPr>
          <w:rFonts w:asciiTheme="majorBidi" w:hAnsiTheme="majorBidi" w:cstheme="majorBidi"/>
          <w:b/>
          <w:bCs/>
        </w:rPr>
        <w:t>Muawnin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Khususi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F7F33">
        <w:rPr>
          <w:rFonts w:asciiTheme="majorBidi" w:hAnsiTheme="majorBidi" w:cstheme="majorBidi"/>
          <w:b/>
          <w:bCs/>
        </w:rPr>
        <w:t>Saf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Doem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(Special Contributors of Second Rank). </w:t>
      </w:r>
    </w:p>
    <w:p w14:paraId="5B7C374C" w14:textId="77777777" w:rsidR="006D09DB" w:rsidRDefault="006D09DB" w:rsidP="006D09DB">
      <w:pPr>
        <w:ind w:left="360"/>
        <w:jc w:val="both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Those who will pay </w:t>
      </w:r>
      <w:r w:rsidRPr="00DF7F33">
        <w:rPr>
          <w:rFonts w:asciiTheme="majorBidi" w:hAnsiTheme="majorBidi" w:cstheme="majorBidi"/>
          <w:b/>
          <w:bCs/>
        </w:rPr>
        <w:t>£ 500/=</w:t>
      </w:r>
      <w:r w:rsidRPr="00DF7F33">
        <w:rPr>
          <w:rFonts w:asciiTheme="majorBidi" w:hAnsiTheme="majorBidi" w:cstheme="majorBidi"/>
        </w:rPr>
        <w:t xml:space="preserve"> or more.</w:t>
      </w:r>
    </w:p>
    <w:p w14:paraId="47624DA7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</w:rPr>
      </w:pPr>
    </w:p>
    <w:p w14:paraId="2149E0DA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DF7F33">
        <w:rPr>
          <w:rFonts w:asciiTheme="majorBidi" w:hAnsiTheme="majorBidi" w:cstheme="majorBidi"/>
          <w:b/>
          <w:bCs/>
          <w:u w:val="single"/>
        </w:rPr>
        <w:t>Muawneen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Khususi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F7F33">
        <w:rPr>
          <w:rFonts w:asciiTheme="majorBidi" w:hAnsiTheme="majorBidi" w:cstheme="majorBidi"/>
          <w:b/>
          <w:bCs/>
        </w:rPr>
        <w:t>Saf</w:t>
      </w:r>
      <w:proofErr w:type="spellEnd"/>
      <w:r w:rsidRPr="00DF7F33">
        <w:rPr>
          <w:rFonts w:asciiTheme="majorBidi" w:hAnsiTheme="majorBidi" w:cstheme="majorBidi"/>
          <w:b/>
          <w:bCs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</w:rPr>
        <w:t>Doem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(Special Contributors of Second Rank). </w:t>
      </w:r>
    </w:p>
    <w:p w14:paraId="2A43D53A" w14:textId="77777777" w:rsidR="006D09DB" w:rsidRPr="00DF7F33" w:rsidRDefault="006D09DB" w:rsidP="006D09DB">
      <w:pPr>
        <w:ind w:left="360"/>
        <w:jc w:val="both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Those who will pay </w:t>
      </w:r>
      <w:r w:rsidRPr="00DF7F33">
        <w:rPr>
          <w:rFonts w:asciiTheme="majorBidi" w:hAnsiTheme="majorBidi" w:cstheme="majorBidi"/>
          <w:b/>
          <w:bCs/>
        </w:rPr>
        <w:t>£ 300/=</w:t>
      </w:r>
      <w:r w:rsidRPr="00DF7F33">
        <w:rPr>
          <w:rFonts w:asciiTheme="majorBidi" w:hAnsiTheme="majorBidi" w:cstheme="majorBidi"/>
        </w:rPr>
        <w:t xml:space="preserve"> or more.</w:t>
      </w:r>
    </w:p>
    <w:p w14:paraId="0757D73C" w14:textId="77777777" w:rsidR="006D09DB" w:rsidRDefault="006D09DB" w:rsidP="006D09DB">
      <w:pPr>
        <w:pStyle w:val="Heading1"/>
        <w:keepNext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</w:p>
    <w:p w14:paraId="4FE8BF02" w14:textId="77777777" w:rsidR="006D09DB" w:rsidRDefault="006D09DB" w:rsidP="006D09DB">
      <w:pPr>
        <w:pStyle w:val="Heading1"/>
        <w:keepNext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DF7F33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Waqf-e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-</w:t>
      </w:r>
      <w:r w:rsidRPr="00DF7F33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Jadid and Children</w:t>
      </w:r>
    </w:p>
    <w:p w14:paraId="2EF4A1FE" w14:textId="77777777" w:rsidR="006D09DB" w:rsidRPr="006D09DB" w:rsidRDefault="006D09DB" w:rsidP="006D09DB">
      <w:pPr>
        <w:rPr>
          <w:lang w:eastAsia="en-GB"/>
        </w:rPr>
      </w:pPr>
    </w:p>
    <w:p w14:paraId="79F7672F" w14:textId="77777777" w:rsidR="006D09DB" w:rsidRDefault="006D09DB" w:rsidP="00965030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</w:t>
      </w:r>
      <w:r w:rsidRPr="00DF7F33">
        <w:rPr>
          <w:rFonts w:asciiTheme="majorBidi" w:hAnsiTheme="majorBidi" w:cstheme="majorBidi"/>
        </w:rPr>
        <w:t xml:space="preserve">1966 </w:t>
      </w:r>
      <w:proofErr w:type="spellStart"/>
      <w:r w:rsidRPr="00DF7F33">
        <w:rPr>
          <w:rFonts w:asciiTheme="majorBidi" w:hAnsiTheme="majorBidi" w:cstheme="majorBidi"/>
        </w:rPr>
        <w:t>Hazrat</w:t>
      </w:r>
      <w:proofErr w:type="spellEnd"/>
      <w:r w:rsidRPr="00DF7F33">
        <w:rPr>
          <w:rFonts w:asciiTheme="majorBidi" w:hAnsiTheme="majorBidi" w:cstheme="majorBidi"/>
        </w:rPr>
        <w:t xml:space="preserve"> Khalifa-</w:t>
      </w:r>
      <w:proofErr w:type="spellStart"/>
      <w:r w:rsidRPr="00DF7F33">
        <w:rPr>
          <w:rFonts w:asciiTheme="majorBidi" w:hAnsiTheme="majorBidi" w:cstheme="majorBidi"/>
        </w:rPr>
        <w:t>tul</w:t>
      </w:r>
      <w:proofErr w:type="spellEnd"/>
      <w:r w:rsidRPr="00DF7F33">
        <w:rPr>
          <w:rFonts w:asciiTheme="majorBidi" w:hAnsiTheme="majorBidi" w:cstheme="majorBidi"/>
        </w:rPr>
        <w:t xml:space="preserve">-Masih III </w:t>
      </w:r>
      <w:proofErr w:type="spellStart"/>
      <w:r w:rsidRPr="00DF7F33">
        <w:rPr>
          <w:rFonts w:asciiTheme="majorBidi" w:hAnsiTheme="majorBidi" w:cstheme="majorBidi"/>
        </w:rPr>
        <w:t>Rahimahullah</w:t>
      </w:r>
      <w:proofErr w:type="spellEnd"/>
      <w:r w:rsidRPr="00DF7F33">
        <w:rPr>
          <w:rFonts w:asciiTheme="majorBidi" w:hAnsiTheme="majorBidi" w:cstheme="majorBidi"/>
        </w:rPr>
        <w:t xml:space="preserve"> </w:t>
      </w:r>
      <w:proofErr w:type="spellStart"/>
      <w:r w:rsidRPr="00DF7F33">
        <w:rPr>
          <w:rFonts w:asciiTheme="majorBidi" w:hAnsiTheme="majorBidi" w:cstheme="majorBidi"/>
        </w:rPr>
        <w:t>Ta’ala</w:t>
      </w:r>
      <w:proofErr w:type="spellEnd"/>
      <w:r w:rsidRPr="00DF7F33">
        <w:rPr>
          <w:rFonts w:asciiTheme="majorBidi" w:hAnsiTheme="majorBidi" w:cstheme="majorBidi"/>
        </w:rPr>
        <w:t xml:space="preserve"> instituted an important department within Waqf-e-</w:t>
      </w:r>
      <w:proofErr w:type="spellStart"/>
      <w:r w:rsidRPr="00DF7F33">
        <w:rPr>
          <w:rFonts w:asciiTheme="majorBidi" w:hAnsiTheme="majorBidi" w:cstheme="majorBidi"/>
        </w:rPr>
        <w:t>Jadid</w:t>
      </w:r>
      <w:proofErr w:type="spellEnd"/>
      <w:r w:rsidRPr="00DF7F33">
        <w:rPr>
          <w:rFonts w:asciiTheme="majorBidi" w:hAnsiTheme="majorBidi" w:cstheme="majorBidi"/>
        </w:rPr>
        <w:t xml:space="preserve"> known </w:t>
      </w:r>
      <w:proofErr w:type="spellStart"/>
      <w:r w:rsidRPr="00DF7F33">
        <w:rPr>
          <w:rFonts w:asciiTheme="majorBidi" w:hAnsiTheme="majorBidi" w:cstheme="majorBidi"/>
        </w:rPr>
        <w:t>as‘</w:t>
      </w:r>
      <w:r w:rsidRPr="00DF7F33">
        <w:rPr>
          <w:rFonts w:asciiTheme="majorBidi" w:hAnsiTheme="majorBidi" w:cstheme="majorBidi"/>
          <w:b/>
          <w:bCs/>
        </w:rPr>
        <w:t>Dafter</w:t>
      </w:r>
      <w:proofErr w:type="spellEnd"/>
      <w:r w:rsidRPr="00DF7F3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F7F33">
        <w:rPr>
          <w:rFonts w:asciiTheme="majorBidi" w:hAnsiTheme="majorBidi" w:cstheme="majorBidi"/>
          <w:b/>
          <w:bCs/>
        </w:rPr>
        <w:t>Atfaal</w:t>
      </w:r>
      <w:proofErr w:type="spellEnd"/>
      <w:r w:rsidRPr="00DF7F33">
        <w:rPr>
          <w:rFonts w:asciiTheme="majorBidi" w:hAnsiTheme="majorBidi" w:cstheme="majorBidi"/>
        </w:rPr>
        <w:t xml:space="preserve">’. The purpose of this </w:t>
      </w:r>
      <w:r>
        <w:rPr>
          <w:rFonts w:asciiTheme="majorBidi" w:hAnsiTheme="majorBidi" w:cstheme="majorBidi"/>
        </w:rPr>
        <w:t>d</w:t>
      </w:r>
      <w:r w:rsidRPr="00DF7F33">
        <w:rPr>
          <w:rFonts w:asciiTheme="majorBidi" w:hAnsiTheme="majorBidi" w:cstheme="majorBidi"/>
        </w:rPr>
        <w:t xml:space="preserve">epartment is the tarbiyyat of the children of the </w:t>
      </w:r>
      <w:proofErr w:type="spellStart"/>
      <w:r w:rsidRPr="00DF7F33">
        <w:rPr>
          <w:rFonts w:asciiTheme="majorBidi" w:hAnsiTheme="majorBidi" w:cstheme="majorBidi"/>
        </w:rPr>
        <w:t>Ahmadyya</w:t>
      </w:r>
      <w:proofErr w:type="spellEnd"/>
      <w:r w:rsidRPr="00DF7F33">
        <w:rPr>
          <w:rFonts w:asciiTheme="majorBidi" w:hAnsiTheme="majorBidi" w:cstheme="majorBidi"/>
        </w:rPr>
        <w:t xml:space="preserve"> community, by motivating them to sacrifice for the cause of Allah and in this way to create love of Allah in their hearts. </w:t>
      </w:r>
    </w:p>
    <w:p w14:paraId="233E7514" w14:textId="77777777" w:rsidR="006D09DB" w:rsidRPr="00DF7F33" w:rsidRDefault="006D09DB" w:rsidP="006D09DB">
      <w:pPr>
        <w:ind w:left="360"/>
        <w:rPr>
          <w:rFonts w:asciiTheme="majorBidi" w:hAnsiTheme="majorBidi" w:cstheme="majorBidi"/>
        </w:rPr>
      </w:pPr>
    </w:p>
    <w:p w14:paraId="2E1E559C" w14:textId="77777777" w:rsidR="006D09DB" w:rsidRDefault="006D09DB" w:rsidP="00965030">
      <w:pPr>
        <w:spacing w:line="360" w:lineRule="auto"/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     To encourage the minors in the community to participate and excel </w:t>
      </w:r>
      <w:r>
        <w:rPr>
          <w:rFonts w:asciiTheme="majorBidi" w:hAnsiTheme="majorBidi" w:cstheme="majorBidi"/>
        </w:rPr>
        <w:t xml:space="preserve">in goodness, various   </w:t>
      </w:r>
    </w:p>
    <w:p w14:paraId="5CC7173D" w14:textId="77777777" w:rsidR="001843D7" w:rsidRDefault="006D09DB" w:rsidP="0096503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</w:t>
      </w:r>
    </w:p>
    <w:p w14:paraId="5CD369A2" w14:textId="77777777" w:rsidR="006D09DB" w:rsidRPr="00DF7F33" w:rsidRDefault="006D09DB" w:rsidP="00965030">
      <w:pPr>
        <w:spacing w:line="36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standards have</w:t>
      </w:r>
      <w:r w:rsidRPr="00DF7F33">
        <w:rPr>
          <w:rFonts w:asciiTheme="majorBidi" w:hAnsiTheme="majorBidi" w:cstheme="majorBidi"/>
        </w:rPr>
        <w:t xml:space="preserve"> been prescribed. Titles are</w:t>
      </w:r>
      <w:r>
        <w:rPr>
          <w:rFonts w:asciiTheme="majorBidi" w:hAnsiTheme="majorBidi" w:cstheme="majorBidi"/>
        </w:rPr>
        <w:t xml:space="preserve"> attached to various standards</w:t>
      </w:r>
      <w:r w:rsidRPr="00DF7F33">
        <w:rPr>
          <w:rFonts w:asciiTheme="majorBidi" w:hAnsiTheme="majorBidi" w:cstheme="majorBidi"/>
        </w:rPr>
        <w:t>.</w:t>
      </w:r>
    </w:p>
    <w:p w14:paraId="358849F6" w14:textId="77777777" w:rsidR="006D09DB" w:rsidRPr="00DF7F33" w:rsidRDefault="006D09DB" w:rsidP="006D09DB">
      <w:pPr>
        <w:pStyle w:val="Heading4"/>
        <w:keepNext/>
        <w:ind w:left="360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</w:p>
    <w:p w14:paraId="488A419A" w14:textId="77777777" w:rsidR="006D09DB" w:rsidRPr="00DF7F33" w:rsidRDefault="006D09DB" w:rsidP="006D09DB">
      <w:pPr>
        <w:pStyle w:val="Heading4"/>
        <w:keepNext/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 w:rsidRPr="00DF7F33">
        <w:rPr>
          <w:rFonts w:asciiTheme="majorBidi" w:hAnsiTheme="majorBidi" w:cstheme="majorBidi"/>
          <w:b/>
          <w:bCs/>
          <w:u w:val="single"/>
          <w:lang w:val="en-GB"/>
        </w:rPr>
        <w:t xml:space="preserve">Mujahid </w:t>
      </w:r>
      <w:proofErr w:type="spellStart"/>
      <w:r w:rsidRPr="00DF7F33">
        <w:rPr>
          <w:rFonts w:asciiTheme="majorBidi" w:hAnsiTheme="majorBidi" w:cstheme="majorBidi"/>
          <w:b/>
          <w:bCs/>
          <w:u w:val="single"/>
          <w:lang w:val="en-GB"/>
        </w:rPr>
        <w:t>Saf</w:t>
      </w:r>
      <w:proofErr w:type="spellEnd"/>
      <w:r w:rsidRPr="00DF7F33">
        <w:rPr>
          <w:rFonts w:asciiTheme="majorBidi" w:hAnsiTheme="majorBidi" w:cstheme="majorBidi"/>
          <w:b/>
          <w:bCs/>
          <w:u w:val="single"/>
          <w:lang w:val="en-GB"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  <w:u w:val="single"/>
          <w:lang w:val="en-GB"/>
        </w:rPr>
        <w:t>Awwal</w:t>
      </w:r>
      <w:proofErr w:type="spellEnd"/>
    </w:p>
    <w:p w14:paraId="7B03859C" w14:textId="77777777" w:rsidR="006D09DB" w:rsidRPr="00DF7F33" w:rsidRDefault="006D09DB" w:rsidP="006D09DB">
      <w:pPr>
        <w:spacing w:line="360" w:lineRule="auto"/>
        <w:rPr>
          <w:rFonts w:asciiTheme="majorBidi" w:eastAsia="Times New Roman" w:hAnsiTheme="majorBidi" w:cstheme="majorBidi"/>
        </w:rPr>
      </w:pPr>
      <w:r w:rsidRPr="00DF7F33">
        <w:rPr>
          <w:rFonts w:asciiTheme="majorBidi" w:eastAsia="Times New Roman" w:hAnsiTheme="majorBidi" w:cstheme="majorBidi"/>
        </w:rPr>
        <w:t xml:space="preserve">       </w:t>
      </w:r>
      <w:r w:rsidRPr="00D4742A">
        <w:rPr>
          <w:rFonts w:asciiTheme="majorBidi" w:eastAsia="Times New Roman" w:hAnsiTheme="majorBidi" w:cstheme="majorBidi"/>
        </w:rPr>
        <w:t>Any child who pays £60 (£5 per month) or more</w:t>
      </w:r>
    </w:p>
    <w:p w14:paraId="5129BB9D" w14:textId="77777777" w:rsidR="006D09DB" w:rsidRPr="00DF7F33" w:rsidRDefault="006D09DB" w:rsidP="006D09DB">
      <w:pPr>
        <w:pStyle w:val="Heading4"/>
        <w:keepNext/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 w:rsidRPr="00DF7F33">
        <w:rPr>
          <w:rFonts w:asciiTheme="majorBidi" w:hAnsiTheme="majorBidi" w:cstheme="majorBidi"/>
          <w:b/>
          <w:bCs/>
          <w:u w:val="single"/>
          <w:lang w:val="en-GB"/>
        </w:rPr>
        <w:t xml:space="preserve">Mujahid </w:t>
      </w:r>
      <w:proofErr w:type="spellStart"/>
      <w:r w:rsidRPr="00DF7F33">
        <w:rPr>
          <w:rFonts w:asciiTheme="majorBidi" w:hAnsiTheme="majorBidi" w:cstheme="majorBidi"/>
          <w:b/>
          <w:bCs/>
          <w:u w:val="single"/>
          <w:lang w:val="en-GB"/>
        </w:rPr>
        <w:t>Saf</w:t>
      </w:r>
      <w:proofErr w:type="spellEnd"/>
      <w:r w:rsidRPr="00DF7F33">
        <w:rPr>
          <w:rFonts w:asciiTheme="majorBidi" w:hAnsiTheme="majorBidi" w:cstheme="majorBidi"/>
          <w:b/>
          <w:bCs/>
          <w:u w:val="single"/>
          <w:lang w:val="en-GB"/>
        </w:rPr>
        <w:t>-e-</w:t>
      </w:r>
      <w:proofErr w:type="spellStart"/>
      <w:r w:rsidRPr="00DF7F33">
        <w:rPr>
          <w:rFonts w:asciiTheme="majorBidi" w:hAnsiTheme="majorBidi" w:cstheme="majorBidi"/>
          <w:b/>
          <w:bCs/>
          <w:u w:val="single"/>
          <w:lang w:val="en-GB"/>
        </w:rPr>
        <w:t>Doem</w:t>
      </w:r>
      <w:proofErr w:type="spellEnd"/>
    </w:p>
    <w:p w14:paraId="490F5F4F" w14:textId="77777777" w:rsidR="006D09DB" w:rsidRPr="00DF7F33" w:rsidRDefault="006D09DB" w:rsidP="006D09DB">
      <w:pPr>
        <w:spacing w:line="360" w:lineRule="auto"/>
        <w:jc w:val="both"/>
        <w:rPr>
          <w:rFonts w:asciiTheme="majorBidi" w:eastAsia="Times New Roman" w:hAnsiTheme="majorBidi" w:cstheme="majorBidi"/>
        </w:rPr>
      </w:pPr>
      <w:r w:rsidRPr="00DF7F33">
        <w:rPr>
          <w:rFonts w:asciiTheme="majorBidi" w:eastAsia="Times New Roman" w:hAnsiTheme="majorBidi" w:cstheme="majorBidi"/>
        </w:rPr>
        <w:t xml:space="preserve">       </w:t>
      </w:r>
      <w:r w:rsidRPr="00D4742A">
        <w:rPr>
          <w:rFonts w:asciiTheme="majorBidi" w:eastAsia="Times New Roman" w:hAnsiTheme="majorBidi" w:cstheme="majorBidi"/>
        </w:rPr>
        <w:t>Any child who pays £36 (£3 per month)</w:t>
      </w:r>
    </w:p>
    <w:p w14:paraId="6DC83B67" w14:textId="77777777" w:rsidR="006D09DB" w:rsidRPr="00DF7F33" w:rsidRDefault="006D09DB" w:rsidP="006D09DB">
      <w:pPr>
        <w:pStyle w:val="Heading3"/>
        <w:keepNext/>
        <w:ind w:firstLine="360"/>
        <w:jc w:val="both"/>
        <w:rPr>
          <w:rFonts w:asciiTheme="majorBidi" w:hAnsiTheme="majorBidi" w:cstheme="majorBidi"/>
          <w:b/>
          <w:bCs/>
          <w:u w:val="single"/>
          <w:lang w:val="en-GB"/>
        </w:rPr>
      </w:pPr>
      <w:r w:rsidRPr="00DF7F33">
        <w:rPr>
          <w:rFonts w:asciiTheme="majorBidi" w:hAnsiTheme="majorBidi" w:cstheme="majorBidi"/>
          <w:b/>
          <w:bCs/>
          <w:u w:val="single"/>
          <w:lang w:val="en-GB"/>
        </w:rPr>
        <w:t xml:space="preserve">Young Mujahid </w:t>
      </w:r>
    </w:p>
    <w:p w14:paraId="359BD93A" w14:textId="77777777" w:rsidR="006D09DB" w:rsidRPr="00DF7F33" w:rsidRDefault="006D09DB" w:rsidP="006D09DB">
      <w:pPr>
        <w:spacing w:line="360" w:lineRule="auto"/>
        <w:jc w:val="both"/>
        <w:rPr>
          <w:rFonts w:asciiTheme="majorBidi" w:eastAsia="Times New Roman" w:hAnsiTheme="majorBidi" w:cstheme="majorBidi"/>
        </w:rPr>
      </w:pPr>
      <w:r w:rsidRPr="00DF7F33">
        <w:rPr>
          <w:rFonts w:asciiTheme="majorBidi" w:eastAsia="Times New Roman" w:hAnsiTheme="majorBidi" w:cstheme="majorBidi"/>
        </w:rPr>
        <w:t xml:space="preserve">      </w:t>
      </w:r>
      <w:r w:rsidRPr="00D4742A">
        <w:rPr>
          <w:rFonts w:asciiTheme="majorBidi" w:eastAsia="Times New Roman" w:hAnsiTheme="majorBidi" w:cstheme="majorBidi"/>
        </w:rPr>
        <w:t>Any child who pays £24 (£2 per month)</w:t>
      </w:r>
    </w:p>
    <w:p w14:paraId="36E954D2" w14:textId="77777777" w:rsidR="006D09DB" w:rsidRDefault="006D09DB" w:rsidP="006D09DB">
      <w:pPr>
        <w:rPr>
          <w:rFonts w:asciiTheme="majorBidi" w:eastAsia="Times New Roman" w:hAnsiTheme="majorBidi" w:cstheme="majorBidi"/>
          <w:b/>
          <w:bCs/>
        </w:rPr>
      </w:pPr>
      <w:r w:rsidRPr="00DF7F33">
        <w:rPr>
          <w:rFonts w:asciiTheme="majorBidi" w:eastAsia="Times New Roman" w:hAnsiTheme="majorBidi" w:cstheme="majorBidi"/>
          <w:b/>
          <w:bCs/>
        </w:rPr>
        <w:t xml:space="preserve">    </w:t>
      </w:r>
    </w:p>
    <w:p w14:paraId="3067D275" w14:textId="77777777" w:rsidR="006D09DB" w:rsidRPr="00DF7F33" w:rsidRDefault="006D09DB" w:rsidP="006D09DB">
      <w:pPr>
        <w:pStyle w:val="ListBullet2"/>
        <w:rPr>
          <w:szCs w:val="28"/>
        </w:rPr>
      </w:pPr>
      <w:r w:rsidRPr="00DF7F33">
        <w:t xml:space="preserve">May Allah bless you and reward your efforts abundantly. Ameen.   </w:t>
      </w:r>
      <w:r w:rsidRPr="00DF7F33">
        <w:rPr>
          <w:szCs w:val="28"/>
        </w:rPr>
        <w:t xml:space="preserve">                    </w:t>
      </w:r>
    </w:p>
    <w:p w14:paraId="1A01A800" w14:textId="77777777" w:rsidR="006D09DB" w:rsidRPr="00D4742A" w:rsidRDefault="006D09DB" w:rsidP="006D09DB">
      <w:pPr>
        <w:shd w:val="clear" w:color="auto" w:fill="FFFFFF"/>
        <w:rPr>
          <w:rFonts w:asciiTheme="majorBidi" w:eastAsia="Times New Roman" w:hAnsiTheme="majorBidi" w:cstheme="majorBidi"/>
        </w:rPr>
      </w:pPr>
    </w:p>
    <w:p w14:paraId="4C96C524" w14:textId="77777777" w:rsidR="006D09DB" w:rsidRDefault="006D09DB" w:rsidP="006D09DB">
      <w:pPr>
        <w:rPr>
          <w:rFonts w:asciiTheme="majorBidi" w:hAnsiTheme="majorBidi" w:cstheme="majorBidi"/>
        </w:rPr>
      </w:pPr>
    </w:p>
    <w:p w14:paraId="4F15D84F" w14:textId="77777777" w:rsidR="006D09DB" w:rsidRDefault="006D09DB" w:rsidP="006D09DB">
      <w:pPr>
        <w:rPr>
          <w:rFonts w:asciiTheme="majorBidi" w:hAnsiTheme="majorBidi" w:cstheme="majorBidi"/>
        </w:rPr>
      </w:pPr>
    </w:p>
    <w:p w14:paraId="14182D90" w14:textId="77777777" w:rsidR="00312F4D" w:rsidRDefault="006D09DB" w:rsidP="00312F4D">
      <w:pPr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 xml:space="preserve">Amatul Wadood Cheema       </w:t>
      </w:r>
      <w:r>
        <w:rPr>
          <w:rFonts w:asciiTheme="majorBidi" w:hAnsiTheme="majorBidi" w:cstheme="majorBidi"/>
        </w:rPr>
        <w:t xml:space="preserve">                             </w:t>
      </w:r>
      <w:r w:rsidR="00312F4D">
        <w:rPr>
          <w:rFonts w:asciiTheme="majorBidi" w:hAnsiTheme="majorBidi" w:cstheme="majorBidi"/>
        </w:rPr>
        <w:t xml:space="preserve">                               </w:t>
      </w:r>
    </w:p>
    <w:p w14:paraId="7E989F23" w14:textId="77777777" w:rsidR="00312F4D" w:rsidRDefault="00312F4D" w:rsidP="00312F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Serving as</w:t>
      </w:r>
    </w:p>
    <w:p w14:paraId="401DF9E6" w14:textId="77777777" w:rsidR="006D09DB" w:rsidRDefault="006D09DB" w:rsidP="00312F4D">
      <w:pPr>
        <w:rPr>
          <w:rFonts w:asciiTheme="majorBidi" w:hAnsiTheme="majorBidi" w:cstheme="majorBidi"/>
        </w:rPr>
      </w:pPr>
      <w:r w:rsidRPr="00DF7F33">
        <w:rPr>
          <w:rFonts w:asciiTheme="majorBidi" w:hAnsiTheme="majorBidi" w:cstheme="majorBidi"/>
        </w:rPr>
        <w:t>Secretary TJ/WJ</w:t>
      </w:r>
      <w:r>
        <w:rPr>
          <w:rFonts w:asciiTheme="majorBidi" w:hAnsiTheme="majorBidi" w:cstheme="majorBidi"/>
        </w:rPr>
        <w:t xml:space="preserve">                                                                                  </w:t>
      </w:r>
    </w:p>
    <w:p w14:paraId="5908D3E1" w14:textId="77777777" w:rsidR="00096523" w:rsidRPr="00312F4D" w:rsidRDefault="006D09DB" w:rsidP="00312F4D">
      <w:pPr>
        <w:rPr>
          <w:lang w:val="es-EC"/>
        </w:rPr>
      </w:pPr>
      <w:proofErr w:type="spellStart"/>
      <w:r w:rsidRPr="00312F4D">
        <w:rPr>
          <w:rFonts w:asciiTheme="majorBidi" w:hAnsiTheme="majorBidi" w:cstheme="majorBidi"/>
          <w:lang w:val="es-EC"/>
        </w:rPr>
        <w:t>Lajna</w:t>
      </w:r>
      <w:proofErr w:type="spellEnd"/>
      <w:r w:rsidRPr="00312F4D">
        <w:rPr>
          <w:rFonts w:asciiTheme="majorBidi" w:hAnsiTheme="majorBidi" w:cstheme="majorBidi"/>
          <w:lang w:val="es-EC"/>
        </w:rPr>
        <w:t xml:space="preserve"> </w:t>
      </w:r>
      <w:proofErr w:type="spellStart"/>
      <w:r w:rsidRPr="00312F4D">
        <w:rPr>
          <w:rFonts w:asciiTheme="majorBidi" w:hAnsiTheme="majorBidi" w:cstheme="majorBidi"/>
          <w:lang w:val="es-EC"/>
        </w:rPr>
        <w:t>ImaillahUK</w:t>
      </w:r>
      <w:proofErr w:type="spellEnd"/>
      <w:r w:rsidRPr="00312F4D">
        <w:rPr>
          <w:rFonts w:asciiTheme="majorBidi" w:hAnsiTheme="majorBidi" w:cstheme="majorBidi"/>
          <w:lang w:val="es-EC"/>
        </w:rPr>
        <w:t xml:space="preserve">                                                                              </w:t>
      </w:r>
      <w:r w:rsidR="00E9778D" w:rsidRPr="00312F4D">
        <w:rPr>
          <w:rFonts w:asciiTheme="majorBidi" w:hAnsiTheme="majorBidi" w:cstheme="majorBidi"/>
          <w:lang w:val="es-EC"/>
        </w:rPr>
        <w:t xml:space="preserve"> </w:t>
      </w:r>
    </w:p>
    <w:p w14:paraId="42B54B16" w14:textId="77777777" w:rsidR="00466920" w:rsidRPr="00312F4D" w:rsidRDefault="00466920" w:rsidP="00466920">
      <w:pPr>
        <w:rPr>
          <w:lang w:val="es-EC" w:eastAsia="en-GB"/>
        </w:rPr>
      </w:pPr>
      <w:bookmarkStart w:id="0" w:name="_GoBack"/>
      <w:bookmarkEnd w:id="0"/>
    </w:p>
    <w:sectPr w:rsidR="00466920" w:rsidRPr="00312F4D" w:rsidSect="005A1F35">
      <w:headerReference w:type="default" r:id="rId8"/>
      <w:footerReference w:type="default" r:id="rId9"/>
      <w:pgSz w:w="11900" w:h="16840"/>
      <w:pgMar w:top="1266" w:right="1440" w:bottom="14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89E5" w14:textId="77777777" w:rsidR="008A5A4A" w:rsidRDefault="008A5A4A" w:rsidP="006F0748">
      <w:r>
        <w:separator/>
      </w:r>
    </w:p>
  </w:endnote>
  <w:endnote w:type="continuationSeparator" w:id="0">
    <w:p w14:paraId="605BBA4B" w14:textId="77777777" w:rsidR="008A5A4A" w:rsidRDefault="008A5A4A" w:rsidP="006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B5DB" w14:textId="77777777" w:rsidR="006F0748" w:rsidRDefault="008657FD">
    <w:pPr>
      <w:pStyle w:val="Footer"/>
    </w:pPr>
    <w:r>
      <w:rPr>
        <w:noProof/>
        <w:lang w:eastAsia="en-GB"/>
      </w:rPr>
      <w:drawing>
        <wp:inline distT="0" distB="0" distL="0" distR="0" wp14:anchorId="0DB546D1" wp14:editId="7E6A6A68">
          <wp:extent cx="5727700" cy="96583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08B6" w14:textId="77777777" w:rsidR="008A5A4A" w:rsidRDefault="008A5A4A" w:rsidP="006F0748">
      <w:r>
        <w:separator/>
      </w:r>
    </w:p>
  </w:footnote>
  <w:footnote w:type="continuationSeparator" w:id="0">
    <w:p w14:paraId="4162AD32" w14:textId="77777777" w:rsidR="008A5A4A" w:rsidRDefault="008A5A4A" w:rsidP="006F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DBDE" w14:textId="77777777" w:rsidR="006F0748" w:rsidRDefault="006F0748" w:rsidP="006F0748">
    <w:pPr>
      <w:pStyle w:val="Header"/>
    </w:pPr>
    <w:r>
      <w:rPr>
        <w:noProof/>
        <w:lang w:eastAsia="en-GB"/>
      </w:rPr>
      <w:drawing>
        <wp:inline distT="0" distB="0" distL="0" distR="0" wp14:anchorId="5C9D799A" wp14:editId="204EE509">
          <wp:extent cx="5727700" cy="124523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24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A6ED46"/>
    <w:lvl w:ilvl="0">
      <w:numFmt w:val="decimal"/>
      <w:lvlText w:val="*"/>
      <w:lvlJc w:val="left"/>
    </w:lvl>
  </w:abstractNum>
  <w:abstractNum w:abstractNumId="1" w15:restartNumberingAfterBreak="0">
    <w:nsid w:val="68CA6C55"/>
    <w:multiLevelType w:val="hybridMultilevel"/>
    <w:tmpl w:val="9CDC4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b/>
          <w:bCs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48"/>
    <w:rsid w:val="00092B4A"/>
    <w:rsid w:val="00096523"/>
    <w:rsid w:val="001843D7"/>
    <w:rsid w:val="00186B5A"/>
    <w:rsid w:val="001B6E79"/>
    <w:rsid w:val="001B71EA"/>
    <w:rsid w:val="00254885"/>
    <w:rsid w:val="00312F4D"/>
    <w:rsid w:val="0034519C"/>
    <w:rsid w:val="00366473"/>
    <w:rsid w:val="00383648"/>
    <w:rsid w:val="00461037"/>
    <w:rsid w:val="00466920"/>
    <w:rsid w:val="004B5C2E"/>
    <w:rsid w:val="00577B9D"/>
    <w:rsid w:val="005A1F35"/>
    <w:rsid w:val="006D09DB"/>
    <w:rsid w:val="006F0748"/>
    <w:rsid w:val="007E076A"/>
    <w:rsid w:val="007F7B6B"/>
    <w:rsid w:val="00813D71"/>
    <w:rsid w:val="008478C9"/>
    <w:rsid w:val="008657FD"/>
    <w:rsid w:val="0088509A"/>
    <w:rsid w:val="00892A0C"/>
    <w:rsid w:val="008A5A4A"/>
    <w:rsid w:val="008F262A"/>
    <w:rsid w:val="00965030"/>
    <w:rsid w:val="00A1686E"/>
    <w:rsid w:val="00A2708C"/>
    <w:rsid w:val="00A6383C"/>
    <w:rsid w:val="00A67FA0"/>
    <w:rsid w:val="00A84345"/>
    <w:rsid w:val="00AA6B55"/>
    <w:rsid w:val="00CF2D9D"/>
    <w:rsid w:val="00D44858"/>
    <w:rsid w:val="00D61726"/>
    <w:rsid w:val="00E9778D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739105"/>
  <w15:docId w15:val="{8E3496DE-CF71-4180-9943-B99CEB6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B9D"/>
  </w:style>
  <w:style w:type="paragraph" w:styleId="Heading1">
    <w:name w:val="heading 1"/>
    <w:basedOn w:val="Normal"/>
    <w:next w:val="Normal"/>
    <w:link w:val="Heading1Char"/>
    <w:uiPriority w:val="99"/>
    <w:qFormat/>
    <w:rsid w:val="006D09DB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Times New Roman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9DB"/>
    <w:pPr>
      <w:widowControl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9DB"/>
    <w:pPr>
      <w:widowControl w:val="0"/>
      <w:autoSpaceDE w:val="0"/>
      <w:autoSpaceDN w:val="0"/>
      <w:adjustRightInd w:val="0"/>
      <w:outlineLvl w:val="2"/>
    </w:pPr>
    <w:rPr>
      <w:rFonts w:ascii="Arial" w:eastAsia="Times New Roman" w:hAnsi="Arial" w:cs="Times New Roman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9DB"/>
    <w:pPr>
      <w:widowControl w:val="0"/>
      <w:autoSpaceDE w:val="0"/>
      <w:autoSpaceDN w:val="0"/>
      <w:adjustRightInd w:val="0"/>
      <w:outlineLvl w:val="3"/>
    </w:pPr>
    <w:rPr>
      <w:rFonts w:ascii="Arial" w:eastAsia="Times New Roman" w:hAnsi="Arial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48"/>
  </w:style>
  <w:style w:type="paragraph" w:styleId="Footer">
    <w:name w:val="footer"/>
    <w:basedOn w:val="Normal"/>
    <w:link w:val="FooterChar"/>
    <w:uiPriority w:val="99"/>
    <w:unhideWhenUsed/>
    <w:rsid w:val="006F0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48"/>
  </w:style>
  <w:style w:type="paragraph" w:styleId="BalloonText">
    <w:name w:val="Balloon Text"/>
    <w:basedOn w:val="Normal"/>
    <w:link w:val="BalloonTextChar"/>
    <w:uiPriority w:val="99"/>
    <w:semiHidden/>
    <w:unhideWhenUsed/>
    <w:rsid w:val="005A1F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3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523"/>
    <w:pPr>
      <w:numPr>
        <w:ilvl w:val="1"/>
      </w:numPr>
      <w:spacing w:after="160" w:line="276" w:lineRule="auto"/>
    </w:pPr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096523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D09DB"/>
    <w:rPr>
      <w:rFonts w:ascii="Arial" w:eastAsia="Times New Roman" w:hAnsi="Arial" w:cs="Times New Roman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D09DB"/>
    <w:rPr>
      <w:rFonts w:ascii="Arial" w:eastAsia="Times New Roman" w:hAnsi="Arial" w:cs="Times New Roman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D09DB"/>
    <w:rPr>
      <w:rFonts w:ascii="Arial" w:eastAsia="Times New Roman" w:hAnsi="Arial" w:cs="Times New Roman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6D09DB"/>
    <w:rPr>
      <w:rFonts w:ascii="Arial" w:eastAsia="Times New Roman" w:hAnsi="Arial" w:cs="Times New Roman"/>
      <w:lang w:val="en-US" w:eastAsia="en-GB"/>
    </w:rPr>
  </w:style>
  <w:style w:type="paragraph" w:styleId="ListParagraph">
    <w:name w:val="List Paragraph"/>
    <w:basedOn w:val="Normal"/>
    <w:uiPriority w:val="34"/>
    <w:qFormat/>
    <w:rsid w:val="006D09D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GB"/>
    </w:rPr>
  </w:style>
  <w:style w:type="paragraph" w:styleId="ListBullet2">
    <w:name w:val="List Bullet 2"/>
    <w:basedOn w:val="Normal"/>
    <w:autoRedefine/>
    <w:rsid w:val="006D09DB"/>
    <w:pPr>
      <w:widowControl w:val="0"/>
      <w:autoSpaceDE w:val="0"/>
      <w:autoSpaceDN w:val="0"/>
    </w:pPr>
    <w:rPr>
      <w:rFonts w:asciiTheme="majorBidi" w:eastAsia="Times New Roman" w:hAnsiTheme="majorBidi" w:cstheme="maj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Ahmed, Nudrat</dc:creator>
  <cp:lastModifiedBy>Surayya Cheema</cp:lastModifiedBy>
  <cp:revision>2</cp:revision>
  <cp:lastPrinted>2018-02-01T14:34:00Z</cp:lastPrinted>
  <dcterms:created xsi:type="dcterms:W3CDTF">2019-10-05T22:02:00Z</dcterms:created>
  <dcterms:modified xsi:type="dcterms:W3CDTF">2019-10-05T22:02:00Z</dcterms:modified>
</cp:coreProperties>
</file>